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108232C7" w:rsidR="00AD72F7" w:rsidRPr="006C6B00" w:rsidRDefault="44117BF8" w:rsidP="00C5136E">
      <w:pPr>
        <w:pStyle w:val="Sinespaciado"/>
        <w:jc w:val="center"/>
        <w:rPr>
          <w:color w:val="00B0F0"/>
          <w:sz w:val="46"/>
          <w:szCs w:val="48"/>
        </w:rPr>
      </w:pPr>
      <w:r w:rsidRPr="44117BF8">
        <w:rPr>
          <w:color w:val="00B0F0"/>
          <w:sz w:val="46"/>
          <w:szCs w:val="46"/>
        </w:rPr>
        <w:t>Cuestionario de Evaluación</w:t>
      </w:r>
    </w:p>
    <w:p w14:paraId="6DF270CF" w14:textId="0F3F226B" w:rsidR="44117BF8" w:rsidRDefault="44117BF8" w:rsidP="44117BF8">
      <w:pPr>
        <w:pStyle w:val="Sinespaciado"/>
        <w:jc w:val="center"/>
        <w:rPr>
          <w:rFonts w:eastAsia="Calibri" w:cs="Arial"/>
          <w:color w:val="00B0F0"/>
          <w:szCs w:val="36"/>
        </w:rPr>
      </w:pPr>
    </w:p>
    <w:p w14:paraId="41A1086D" w14:textId="67423BDD" w:rsidR="44117BF8" w:rsidRDefault="44117BF8" w:rsidP="44117BF8">
      <w:pPr>
        <w:rPr>
          <w:b/>
          <w:bCs/>
        </w:rPr>
      </w:pPr>
      <w:r w:rsidRPr="44117BF8">
        <w:rPr>
          <w:b/>
          <w:bCs/>
        </w:rPr>
        <w:t>Instrucciones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255B6D39" w:rsidR="00C5136E" w:rsidRDefault="00283DB5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19592A96" w14:textId="77777777" w:rsidR="005A75A0" w:rsidRDefault="005A75A0" w:rsidP="005A75A0">
      <w:pPr>
        <w:jc w:val="both"/>
      </w:pPr>
    </w:p>
    <w:p w14:paraId="6214CF7A" w14:textId="5C1E87C9" w:rsidR="005A75A0" w:rsidRDefault="005A75A0" w:rsidP="005A75A0">
      <w:pPr>
        <w:pStyle w:val="Prrafodelista"/>
        <w:ind w:left="360"/>
      </w:pPr>
    </w:p>
    <w:p w14:paraId="1A4C02F6" w14:textId="03BEBE8B" w:rsidR="008A3721" w:rsidRPr="006C6B00" w:rsidRDefault="008A3721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 w:rsidRPr="006C6B00">
        <w:rPr>
          <w:b/>
          <w:bCs/>
          <w:color w:val="00B0F0"/>
          <w:sz w:val="28"/>
          <w:szCs w:val="32"/>
        </w:rPr>
        <w:t>Análisis de Mercados Internacionales, métodos clásicos y disruptivos.</w:t>
      </w:r>
    </w:p>
    <w:p w14:paraId="47A09C0F" w14:textId="77777777" w:rsidR="008A3721" w:rsidRPr="008A3721" w:rsidRDefault="008A3721" w:rsidP="008A3721">
      <w:pPr>
        <w:jc w:val="center"/>
        <w:rPr>
          <w:sz w:val="28"/>
          <w:szCs w:val="28"/>
        </w:rPr>
      </w:pPr>
    </w:p>
    <w:p w14:paraId="4BEF99CF" w14:textId="5C48DD96" w:rsidR="00EA59B6" w:rsidRPr="00464EBA" w:rsidRDefault="00EA59B6" w:rsidP="00EA59B6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  <w:szCs w:val="24"/>
        </w:rPr>
      </w:pPr>
      <w:r w:rsidRPr="00EA59B6">
        <w:rPr>
          <w:rFonts w:eastAsia="Calibri" w:cs="Times New Roman"/>
          <w:b/>
          <w:bCs/>
          <w:szCs w:val="24"/>
        </w:rPr>
        <w:t>¿Qué es un estudio de mercado internacional?</w:t>
      </w:r>
    </w:p>
    <w:p w14:paraId="7269B4DB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41EC8173" w14:textId="77777777" w:rsidR="00EA59B6" w:rsidRPr="00EA59B6" w:rsidRDefault="00EA59B6" w:rsidP="00EA59B6">
      <w:pPr>
        <w:numPr>
          <w:ilvl w:val="0"/>
          <w:numId w:val="4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Es un trabajo que sirve para recoger, filtrar, clasificar y analizar la información de un mercado internacional</w:t>
      </w:r>
    </w:p>
    <w:p w14:paraId="292EFE28" w14:textId="77777777" w:rsidR="00EA59B6" w:rsidRPr="00EA59B6" w:rsidRDefault="00EA59B6" w:rsidP="00EA59B6">
      <w:pPr>
        <w:numPr>
          <w:ilvl w:val="0"/>
          <w:numId w:val="4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Es un trabajo que se basa en fuentes terciarias</w:t>
      </w:r>
    </w:p>
    <w:p w14:paraId="0AD91528" w14:textId="77777777" w:rsidR="00EA59B6" w:rsidRPr="00EA59B6" w:rsidRDefault="00EA59B6" w:rsidP="00EA59B6">
      <w:pPr>
        <w:numPr>
          <w:ilvl w:val="0"/>
          <w:numId w:val="4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Es una investigación empresarial para invertir en el extranjero</w:t>
      </w:r>
    </w:p>
    <w:p w14:paraId="450D6417" w14:textId="77777777" w:rsidR="00EA59B6" w:rsidRPr="00EA59B6" w:rsidRDefault="00EA59B6" w:rsidP="00EA59B6">
      <w:pPr>
        <w:numPr>
          <w:ilvl w:val="0"/>
          <w:numId w:val="4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Ninguna de las anteriores</w:t>
      </w:r>
    </w:p>
    <w:p w14:paraId="2DC5A7EA" w14:textId="77777777" w:rsidR="00EA59B6" w:rsidRPr="00EA59B6" w:rsidRDefault="00EA59B6" w:rsidP="00EA59B6">
      <w:pPr>
        <w:spacing w:line="256" w:lineRule="auto"/>
        <w:rPr>
          <w:rFonts w:eastAsia="Calibri" w:cs="Times New Roman"/>
          <w:szCs w:val="24"/>
        </w:rPr>
      </w:pPr>
    </w:p>
    <w:p w14:paraId="12C78285" w14:textId="5C4C2EF1" w:rsidR="00EA59B6" w:rsidRPr="00464EBA" w:rsidRDefault="00EA59B6" w:rsidP="00EA59B6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  <w:szCs w:val="24"/>
        </w:rPr>
      </w:pPr>
      <w:r w:rsidRPr="00EA59B6">
        <w:rPr>
          <w:rFonts w:eastAsia="Calibri" w:cs="Times New Roman"/>
          <w:b/>
          <w:bCs/>
          <w:szCs w:val="24"/>
        </w:rPr>
        <w:t>¿Qué objetivo principal tiene un estudio de mercado?</w:t>
      </w:r>
    </w:p>
    <w:p w14:paraId="71B1B747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0AE6D8E0" w14:textId="77777777" w:rsidR="00EA59B6" w:rsidRPr="00EA59B6" w:rsidRDefault="00EA59B6" w:rsidP="00EA59B6">
      <w:pPr>
        <w:numPr>
          <w:ilvl w:val="0"/>
          <w:numId w:val="5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Ayudar a invertir en el extranjero</w:t>
      </w:r>
    </w:p>
    <w:p w14:paraId="551AB176" w14:textId="77777777" w:rsidR="00EA59B6" w:rsidRPr="00EA59B6" w:rsidRDefault="00EA59B6" w:rsidP="00EA59B6">
      <w:pPr>
        <w:numPr>
          <w:ilvl w:val="0"/>
          <w:numId w:val="5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Conocer un mercado para establecerse en él</w:t>
      </w:r>
    </w:p>
    <w:p w14:paraId="7C16DC85" w14:textId="77777777" w:rsidR="00EA59B6" w:rsidRPr="00EA59B6" w:rsidRDefault="00EA59B6" w:rsidP="00EA59B6">
      <w:pPr>
        <w:numPr>
          <w:ilvl w:val="0"/>
          <w:numId w:val="5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Ayudar a la toma de decisiones estratégicas de la empresa</w:t>
      </w:r>
    </w:p>
    <w:p w14:paraId="1416E6A9" w14:textId="77777777" w:rsidR="00EA59B6" w:rsidRPr="00EA59B6" w:rsidRDefault="00EA59B6" w:rsidP="00EA59B6">
      <w:pPr>
        <w:numPr>
          <w:ilvl w:val="0"/>
          <w:numId w:val="5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Todas las anteriores</w:t>
      </w:r>
    </w:p>
    <w:p w14:paraId="4D9B9D1D" w14:textId="77777777" w:rsidR="00EA59B6" w:rsidRPr="00EA59B6" w:rsidRDefault="00EA59B6" w:rsidP="00EA59B6">
      <w:pPr>
        <w:spacing w:line="256" w:lineRule="auto"/>
        <w:ind w:left="1080"/>
        <w:contextualSpacing/>
        <w:rPr>
          <w:rFonts w:eastAsia="Calibri" w:cs="Times New Roman"/>
          <w:szCs w:val="24"/>
        </w:rPr>
      </w:pPr>
    </w:p>
    <w:p w14:paraId="65E73275" w14:textId="49D115EE" w:rsidR="00EA59B6" w:rsidRPr="00464EBA" w:rsidRDefault="00EA59B6" w:rsidP="00EA59B6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  <w:szCs w:val="24"/>
        </w:rPr>
      </w:pPr>
      <w:r w:rsidRPr="00EA59B6">
        <w:rPr>
          <w:rFonts w:eastAsia="Calibri" w:cs="Times New Roman"/>
          <w:b/>
          <w:bCs/>
          <w:szCs w:val="24"/>
        </w:rPr>
        <w:t>¿Cuáles son las herramientas principales en una investigación de mercados?</w:t>
      </w:r>
    </w:p>
    <w:p w14:paraId="75431E1B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718792EF" w14:textId="77777777" w:rsidR="00EA59B6" w:rsidRPr="00EA59B6" w:rsidRDefault="00EA59B6" w:rsidP="00EA59B6">
      <w:pPr>
        <w:numPr>
          <w:ilvl w:val="0"/>
          <w:numId w:val="6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Investigación primaria y secundaria</w:t>
      </w:r>
    </w:p>
    <w:p w14:paraId="791CD242" w14:textId="77777777" w:rsidR="00EA59B6" w:rsidRPr="00EA59B6" w:rsidRDefault="00EA59B6" w:rsidP="00EA59B6">
      <w:pPr>
        <w:numPr>
          <w:ilvl w:val="0"/>
          <w:numId w:val="6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Investigador privado</w:t>
      </w:r>
    </w:p>
    <w:p w14:paraId="61BB1C7E" w14:textId="77777777" w:rsidR="00EA59B6" w:rsidRPr="00EA59B6" w:rsidRDefault="00EA59B6" w:rsidP="00EA59B6">
      <w:pPr>
        <w:numPr>
          <w:ilvl w:val="0"/>
          <w:numId w:val="6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Contratar servicios públicos de apoyo a la exportación</w:t>
      </w:r>
    </w:p>
    <w:p w14:paraId="62410AFA" w14:textId="158E555C" w:rsidR="00EA59B6" w:rsidRDefault="00EA59B6" w:rsidP="00EA59B6">
      <w:pPr>
        <w:numPr>
          <w:ilvl w:val="0"/>
          <w:numId w:val="6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Ninguna de las anteriores</w:t>
      </w:r>
    </w:p>
    <w:p w14:paraId="106D5D3A" w14:textId="4E9E3364" w:rsidR="00464EBA" w:rsidRDefault="00464EBA" w:rsidP="00464EBA">
      <w:pPr>
        <w:spacing w:line="256" w:lineRule="auto"/>
        <w:contextualSpacing/>
        <w:rPr>
          <w:rFonts w:eastAsia="Calibri" w:cs="Times New Roman"/>
          <w:szCs w:val="24"/>
        </w:rPr>
      </w:pPr>
    </w:p>
    <w:p w14:paraId="26265B72" w14:textId="288EEF45" w:rsidR="00464EBA" w:rsidRDefault="00464EBA" w:rsidP="00464EBA">
      <w:pPr>
        <w:spacing w:line="256" w:lineRule="auto"/>
        <w:contextualSpacing/>
        <w:rPr>
          <w:rFonts w:eastAsia="Calibri" w:cs="Times New Roman"/>
          <w:szCs w:val="24"/>
        </w:rPr>
      </w:pPr>
    </w:p>
    <w:p w14:paraId="0E7DEF27" w14:textId="104C70C8" w:rsidR="00464EBA" w:rsidRDefault="00464EBA" w:rsidP="00464EBA">
      <w:pPr>
        <w:spacing w:line="256" w:lineRule="auto"/>
        <w:contextualSpacing/>
        <w:rPr>
          <w:rFonts w:eastAsia="Calibri" w:cs="Times New Roman"/>
          <w:szCs w:val="24"/>
        </w:rPr>
      </w:pPr>
    </w:p>
    <w:p w14:paraId="5F8F5251" w14:textId="1855C6F8" w:rsidR="00464EBA" w:rsidRDefault="00464EBA" w:rsidP="00464EBA">
      <w:pPr>
        <w:spacing w:line="256" w:lineRule="auto"/>
        <w:contextualSpacing/>
        <w:rPr>
          <w:rFonts w:eastAsia="Calibri" w:cs="Times New Roman"/>
          <w:szCs w:val="24"/>
        </w:rPr>
      </w:pPr>
    </w:p>
    <w:p w14:paraId="2DBECDE5" w14:textId="77777777" w:rsidR="00464EBA" w:rsidRPr="00EA59B6" w:rsidRDefault="00464EBA" w:rsidP="00464EBA">
      <w:pPr>
        <w:spacing w:line="256" w:lineRule="auto"/>
        <w:contextualSpacing/>
        <w:rPr>
          <w:rFonts w:eastAsia="Calibri" w:cs="Times New Roman"/>
          <w:szCs w:val="24"/>
        </w:rPr>
      </w:pPr>
    </w:p>
    <w:p w14:paraId="744F06AA" w14:textId="77777777" w:rsidR="00EA59B6" w:rsidRPr="00EA59B6" w:rsidRDefault="00EA59B6" w:rsidP="00EA59B6">
      <w:pPr>
        <w:spacing w:line="256" w:lineRule="auto"/>
        <w:ind w:left="1068"/>
        <w:contextualSpacing/>
        <w:rPr>
          <w:rFonts w:eastAsia="Calibri" w:cs="Times New Roman"/>
          <w:szCs w:val="24"/>
        </w:rPr>
      </w:pPr>
    </w:p>
    <w:p w14:paraId="4DEAC142" w14:textId="3226875D" w:rsidR="44117BF8" w:rsidRDefault="44117BF8" w:rsidP="44117BF8">
      <w:pPr>
        <w:spacing w:line="256" w:lineRule="auto"/>
        <w:rPr>
          <w:rFonts w:eastAsia="Calibri" w:cs="Times New Roman"/>
          <w:b/>
          <w:bCs/>
        </w:rPr>
      </w:pPr>
    </w:p>
    <w:p w14:paraId="16BF8C8A" w14:textId="2AE6D910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</w:rPr>
      </w:pPr>
      <w:r w:rsidRPr="44117BF8">
        <w:rPr>
          <w:rFonts w:eastAsia="Calibri" w:cs="Times New Roman"/>
          <w:b/>
          <w:bCs/>
        </w:rPr>
        <w:t>¿Cuál es la información más valiosa de un estudio de mercado internacional?</w:t>
      </w:r>
    </w:p>
    <w:p w14:paraId="7521F9F9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4D7F4972" w14:textId="77777777" w:rsidR="00EA59B6" w:rsidRPr="00EA59B6" w:rsidRDefault="00EA59B6" w:rsidP="00EA59B6">
      <w:pPr>
        <w:numPr>
          <w:ilvl w:val="0"/>
          <w:numId w:val="7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La información que cuesta dinero</w:t>
      </w:r>
    </w:p>
    <w:p w14:paraId="273186E9" w14:textId="77777777" w:rsidR="00EA59B6" w:rsidRPr="00EA59B6" w:rsidRDefault="00EA59B6" w:rsidP="00EA59B6">
      <w:pPr>
        <w:numPr>
          <w:ilvl w:val="0"/>
          <w:numId w:val="7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La información del sector de la empresa</w:t>
      </w:r>
    </w:p>
    <w:p w14:paraId="32117316" w14:textId="77777777" w:rsidR="00EA59B6" w:rsidRPr="00EA59B6" w:rsidRDefault="00EA59B6" w:rsidP="00EA59B6">
      <w:pPr>
        <w:numPr>
          <w:ilvl w:val="0"/>
          <w:numId w:val="7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La información primaria y secundaria</w:t>
      </w:r>
    </w:p>
    <w:p w14:paraId="6278CFAF" w14:textId="77777777" w:rsidR="00EA59B6" w:rsidRPr="00EA59B6" w:rsidRDefault="00EA59B6" w:rsidP="00EA59B6">
      <w:pPr>
        <w:numPr>
          <w:ilvl w:val="0"/>
          <w:numId w:val="7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La información sobre el cliente/consumidor y el contexto del mercado</w:t>
      </w:r>
    </w:p>
    <w:p w14:paraId="4FC44B5C" w14:textId="77777777" w:rsidR="00EA59B6" w:rsidRPr="00EA59B6" w:rsidRDefault="00EA59B6" w:rsidP="00EA59B6">
      <w:pPr>
        <w:spacing w:line="256" w:lineRule="auto"/>
        <w:rPr>
          <w:rFonts w:eastAsia="Calibri" w:cs="Times New Roman"/>
          <w:szCs w:val="24"/>
        </w:rPr>
      </w:pPr>
    </w:p>
    <w:p w14:paraId="388BD9A5" w14:textId="337FCA62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</w:rPr>
      </w:pPr>
      <w:r w:rsidRPr="44117BF8">
        <w:rPr>
          <w:rFonts w:eastAsia="Calibri" w:cs="Times New Roman"/>
          <w:b/>
          <w:bCs/>
        </w:rPr>
        <w:t>¿Qué es una investigación basada en fuentes secundarias?</w:t>
      </w:r>
    </w:p>
    <w:p w14:paraId="4883CE12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682964E2" w14:textId="77777777" w:rsidR="00EA59B6" w:rsidRPr="00EA59B6" w:rsidRDefault="00EA59B6" w:rsidP="00EA59B6">
      <w:pPr>
        <w:numPr>
          <w:ilvl w:val="0"/>
          <w:numId w:val="8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La revisión de los hallazgos de investigaciones realizadas por terceros</w:t>
      </w:r>
    </w:p>
    <w:p w14:paraId="1710190E" w14:textId="77777777" w:rsidR="00EA59B6" w:rsidRPr="00EA59B6" w:rsidRDefault="00EA59B6" w:rsidP="00EA59B6">
      <w:pPr>
        <w:numPr>
          <w:ilvl w:val="0"/>
          <w:numId w:val="8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Es el estudio en segundo plano del mercado</w:t>
      </w:r>
    </w:p>
    <w:p w14:paraId="5F9DF797" w14:textId="77777777" w:rsidR="00EA59B6" w:rsidRPr="00EA59B6" w:rsidRDefault="00EA59B6" w:rsidP="00EA59B6">
      <w:pPr>
        <w:numPr>
          <w:ilvl w:val="0"/>
          <w:numId w:val="8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Es la información de fuentes de segundo grado</w:t>
      </w:r>
    </w:p>
    <w:p w14:paraId="4A303CF6" w14:textId="77777777" w:rsidR="00EA59B6" w:rsidRPr="00EA59B6" w:rsidRDefault="00EA59B6" w:rsidP="00EA59B6">
      <w:pPr>
        <w:numPr>
          <w:ilvl w:val="0"/>
          <w:numId w:val="8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Ninguna de las anteriores</w:t>
      </w:r>
    </w:p>
    <w:p w14:paraId="379F92CB" w14:textId="77777777" w:rsidR="00EA59B6" w:rsidRPr="00EA59B6" w:rsidRDefault="00EA59B6" w:rsidP="00EA59B6">
      <w:pPr>
        <w:spacing w:line="256" w:lineRule="auto"/>
        <w:rPr>
          <w:rFonts w:eastAsia="Calibri" w:cs="Times New Roman"/>
          <w:szCs w:val="24"/>
        </w:rPr>
      </w:pPr>
    </w:p>
    <w:p w14:paraId="7FCF3F06" w14:textId="0385526C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</w:rPr>
      </w:pPr>
      <w:r w:rsidRPr="44117BF8">
        <w:rPr>
          <w:rFonts w:eastAsia="Calibri" w:cs="Times New Roman"/>
          <w:b/>
          <w:bCs/>
        </w:rPr>
        <w:t>Identifica el tipo de fuentes de una investigación secundaria:</w:t>
      </w:r>
    </w:p>
    <w:p w14:paraId="2CB7B075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4CB1BBBF" w14:textId="77777777" w:rsidR="00EA59B6" w:rsidRPr="00EA59B6" w:rsidRDefault="00EA59B6" w:rsidP="00EA59B6">
      <w:pPr>
        <w:numPr>
          <w:ilvl w:val="0"/>
          <w:numId w:val="9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Bibliotecas y bases de datos comerciales</w:t>
      </w:r>
    </w:p>
    <w:p w14:paraId="597C5DE2" w14:textId="77777777" w:rsidR="00EA59B6" w:rsidRPr="00EA59B6" w:rsidRDefault="00EA59B6" w:rsidP="00EA59B6">
      <w:pPr>
        <w:numPr>
          <w:ilvl w:val="0"/>
          <w:numId w:val="9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Asociaciones comerciales e informes de investigación de mercado</w:t>
      </w:r>
    </w:p>
    <w:p w14:paraId="132A9C98" w14:textId="77777777" w:rsidR="00EA59B6" w:rsidRPr="00EA59B6" w:rsidRDefault="00EA59B6" w:rsidP="00EA59B6">
      <w:pPr>
        <w:numPr>
          <w:ilvl w:val="0"/>
          <w:numId w:val="9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Revistas y periódicos especializados</w:t>
      </w:r>
    </w:p>
    <w:p w14:paraId="64C61F80" w14:textId="77777777" w:rsidR="00EA59B6" w:rsidRPr="00EA59B6" w:rsidRDefault="00EA59B6" w:rsidP="00EA59B6">
      <w:pPr>
        <w:numPr>
          <w:ilvl w:val="0"/>
          <w:numId w:val="9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Todas las anteriores</w:t>
      </w:r>
    </w:p>
    <w:p w14:paraId="1FB358C1" w14:textId="77777777" w:rsidR="00EA59B6" w:rsidRPr="00EA59B6" w:rsidRDefault="00EA59B6" w:rsidP="00EA59B6">
      <w:pPr>
        <w:spacing w:line="256" w:lineRule="auto"/>
        <w:rPr>
          <w:rFonts w:eastAsia="Calibri" w:cs="Times New Roman"/>
          <w:szCs w:val="24"/>
        </w:rPr>
      </w:pPr>
    </w:p>
    <w:p w14:paraId="3E60A321" w14:textId="1DF94D53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</w:rPr>
      </w:pPr>
      <w:r w:rsidRPr="44117BF8">
        <w:rPr>
          <w:rFonts w:eastAsia="Calibri" w:cs="Times New Roman"/>
          <w:b/>
          <w:bCs/>
        </w:rPr>
        <w:t>Identifica las características de una investigación secundaria:</w:t>
      </w:r>
    </w:p>
    <w:p w14:paraId="0018344F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1C5EF99D" w14:textId="77777777" w:rsidR="00EA59B6" w:rsidRPr="00EA59B6" w:rsidRDefault="00EA59B6" w:rsidP="00EA59B6">
      <w:pPr>
        <w:numPr>
          <w:ilvl w:val="0"/>
          <w:numId w:val="10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La información no ha sido creada específicamente para nosotros</w:t>
      </w:r>
    </w:p>
    <w:p w14:paraId="029AC099" w14:textId="77777777" w:rsidR="00EA59B6" w:rsidRPr="00EA59B6" w:rsidRDefault="00EA59B6" w:rsidP="00EA59B6">
      <w:pPr>
        <w:numPr>
          <w:ilvl w:val="0"/>
          <w:numId w:val="10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Información accesible y relativamente fácil de encontrar y de bajo coste</w:t>
      </w:r>
    </w:p>
    <w:p w14:paraId="05DB68C7" w14:textId="77777777" w:rsidR="00EA59B6" w:rsidRPr="00EA59B6" w:rsidRDefault="00EA59B6" w:rsidP="00EA59B6">
      <w:pPr>
        <w:numPr>
          <w:ilvl w:val="0"/>
          <w:numId w:val="10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No está dirigida específicamente a nuestras necesidades</w:t>
      </w:r>
    </w:p>
    <w:p w14:paraId="4D4F60CD" w14:textId="77777777" w:rsidR="00EA59B6" w:rsidRPr="00EA59B6" w:rsidRDefault="00EA59B6" w:rsidP="00EA59B6">
      <w:pPr>
        <w:numPr>
          <w:ilvl w:val="0"/>
          <w:numId w:val="10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Todas las anteriores</w:t>
      </w:r>
    </w:p>
    <w:p w14:paraId="79418661" w14:textId="77777777" w:rsidR="00EA59B6" w:rsidRPr="00EA59B6" w:rsidRDefault="00EA59B6" w:rsidP="00EA59B6">
      <w:pPr>
        <w:spacing w:line="256" w:lineRule="auto"/>
        <w:rPr>
          <w:rFonts w:eastAsia="Calibri" w:cs="Times New Roman"/>
          <w:b/>
          <w:bCs/>
          <w:szCs w:val="24"/>
        </w:rPr>
      </w:pPr>
    </w:p>
    <w:p w14:paraId="61CD3A10" w14:textId="3B9B754B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</w:rPr>
      </w:pPr>
      <w:r w:rsidRPr="44117BF8">
        <w:rPr>
          <w:rFonts w:eastAsia="Calibri" w:cs="Times New Roman"/>
          <w:b/>
          <w:bCs/>
        </w:rPr>
        <w:t>¿Cuáles son los métodos de una investigación primaria?</w:t>
      </w:r>
    </w:p>
    <w:p w14:paraId="55EF99BC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19395759" w14:textId="77777777" w:rsidR="00EA59B6" w:rsidRPr="00EA59B6" w:rsidRDefault="00EA59B6" w:rsidP="00EA59B6">
      <w:pPr>
        <w:numPr>
          <w:ilvl w:val="0"/>
          <w:numId w:val="11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Observación, entrevistas y encuestas</w:t>
      </w:r>
    </w:p>
    <w:p w14:paraId="47D8BB83" w14:textId="77777777" w:rsidR="00EA59B6" w:rsidRPr="00EA59B6" w:rsidRDefault="00EA59B6" w:rsidP="00EA59B6">
      <w:pPr>
        <w:numPr>
          <w:ilvl w:val="0"/>
          <w:numId w:val="11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El método científico</w:t>
      </w:r>
    </w:p>
    <w:p w14:paraId="609E63AF" w14:textId="77777777" w:rsidR="00EA59B6" w:rsidRPr="00EA59B6" w:rsidRDefault="00EA59B6" w:rsidP="00EA59B6">
      <w:pPr>
        <w:numPr>
          <w:ilvl w:val="0"/>
          <w:numId w:val="11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Observación, llamadas telefónicas y video analítica</w:t>
      </w:r>
    </w:p>
    <w:p w14:paraId="37631B46" w14:textId="77777777" w:rsidR="00EA59B6" w:rsidRPr="00EA59B6" w:rsidRDefault="44117BF8" w:rsidP="44117BF8">
      <w:pPr>
        <w:numPr>
          <w:ilvl w:val="0"/>
          <w:numId w:val="11"/>
        </w:numPr>
        <w:spacing w:line="256" w:lineRule="auto"/>
        <w:contextualSpacing/>
        <w:rPr>
          <w:rFonts w:eastAsia="Calibri" w:cs="Times New Roman"/>
        </w:rPr>
      </w:pPr>
      <w:r w:rsidRPr="44117BF8">
        <w:rPr>
          <w:rFonts w:eastAsia="Calibri" w:cs="Times New Roman"/>
        </w:rPr>
        <w:t>El método práctico y teórico</w:t>
      </w:r>
    </w:p>
    <w:p w14:paraId="32F24AE4" w14:textId="39BBF293" w:rsidR="44117BF8" w:rsidRDefault="44117BF8" w:rsidP="44117BF8">
      <w:pPr>
        <w:spacing w:line="256" w:lineRule="auto"/>
        <w:rPr>
          <w:rFonts w:eastAsia="Calibri" w:cs="Times New Roman"/>
        </w:rPr>
      </w:pPr>
    </w:p>
    <w:p w14:paraId="40D32E7F" w14:textId="7A4E5A4B" w:rsidR="44117BF8" w:rsidRDefault="44117BF8" w:rsidP="44117BF8">
      <w:pPr>
        <w:spacing w:line="256" w:lineRule="auto"/>
        <w:rPr>
          <w:rFonts w:eastAsia="Calibri" w:cs="Times New Roman"/>
        </w:rPr>
      </w:pPr>
    </w:p>
    <w:p w14:paraId="54A308C7" w14:textId="3DF3440D" w:rsidR="44117BF8" w:rsidRDefault="44117BF8" w:rsidP="44117BF8">
      <w:pPr>
        <w:spacing w:line="256" w:lineRule="auto"/>
        <w:rPr>
          <w:rFonts w:eastAsia="Calibri" w:cs="Times New Roman"/>
        </w:rPr>
      </w:pPr>
    </w:p>
    <w:p w14:paraId="701A1914" w14:textId="77777777" w:rsidR="00EA59B6" w:rsidRPr="00EA59B6" w:rsidRDefault="00EA59B6" w:rsidP="00EA59B6">
      <w:pPr>
        <w:spacing w:line="256" w:lineRule="auto"/>
        <w:rPr>
          <w:rFonts w:eastAsia="Calibri" w:cs="Times New Roman"/>
          <w:szCs w:val="24"/>
        </w:rPr>
      </w:pPr>
    </w:p>
    <w:p w14:paraId="34410D80" w14:textId="63E9A074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</w:rPr>
      </w:pPr>
      <w:r w:rsidRPr="44117BF8">
        <w:rPr>
          <w:rFonts w:eastAsia="Calibri" w:cs="Times New Roman"/>
          <w:b/>
          <w:bCs/>
        </w:rPr>
        <w:lastRenderedPageBreak/>
        <w:t>Indica las características de la investigación primaria</w:t>
      </w:r>
      <w:r w:rsidRPr="44117BF8">
        <w:rPr>
          <w:rFonts w:eastAsia="Calibri" w:cs="Times New Roman"/>
        </w:rPr>
        <w:t>:</w:t>
      </w:r>
    </w:p>
    <w:p w14:paraId="14BD7635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3EAFBD71" w14:textId="77777777" w:rsidR="00EA59B6" w:rsidRPr="00EA59B6" w:rsidRDefault="00EA59B6" w:rsidP="00EA59B6">
      <w:pPr>
        <w:numPr>
          <w:ilvl w:val="0"/>
          <w:numId w:val="12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Información generada específicamente por nosotros y para nuestro propósito</w:t>
      </w:r>
    </w:p>
    <w:p w14:paraId="77037F00" w14:textId="77777777" w:rsidR="00EA59B6" w:rsidRPr="00EA59B6" w:rsidRDefault="00EA59B6" w:rsidP="00EA59B6">
      <w:pPr>
        <w:numPr>
          <w:ilvl w:val="0"/>
          <w:numId w:val="12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Información no disponible en la forma que necesitamos y relativamente costosa en términos de tiempo y dinero</w:t>
      </w:r>
    </w:p>
    <w:p w14:paraId="5C2C12DE" w14:textId="77777777" w:rsidR="00EA59B6" w:rsidRPr="00EA59B6" w:rsidRDefault="00EA59B6" w:rsidP="00EA59B6">
      <w:pPr>
        <w:numPr>
          <w:ilvl w:val="0"/>
          <w:numId w:val="12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Está dirigida a nuestras necesidades específicas</w:t>
      </w:r>
    </w:p>
    <w:p w14:paraId="21DCAFD5" w14:textId="77777777" w:rsidR="00EA59B6" w:rsidRPr="00EA59B6" w:rsidRDefault="00EA59B6" w:rsidP="00EA59B6">
      <w:pPr>
        <w:numPr>
          <w:ilvl w:val="0"/>
          <w:numId w:val="12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Todas las anteriores</w:t>
      </w:r>
    </w:p>
    <w:p w14:paraId="2A524869" w14:textId="77777777" w:rsidR="00EA59B6" w:rsidRPr="00EA59B6" w:rsidRDefault="00EA59B6" w:rsidP="00EA59B6">
      <w:pPr>
        <w:spacing w:line="256" w:lineRule="auto"/>
        <w:rPr>
          <w:rFonts w:eastAsia="Calibri" w:cs="Times New Roman"/>
          <w:b/>
          <w:bCs/>
          <w:szCs w:val="24"/>
        </w:rPr>
      </w:pPr>
    </w:p>
    <w:p w14:paraId="31B0A94E" w14:textId="436C9097" w:rsidR="00EA59B6" w:rsidRPr="00464EBA" w:rsidRDefault="44117BF8" w:rsidP="44117BF8">
      <w:pPr>
        <w:numPr>
          <w:ilvl w:val="0"/>
          <w:numId w:val="3"/>
        </w:numPr>
        <w:spacing w:line="256" w:lineRule="auto"/>
        <w:contextualSpacing/>
        <w:rPr>
          <w:rFonts w:eastAsia="Calibri" w:cs="Times New Roman"/>
          <w:b/>
          <w:bCs/>
        </w:rPr>
      </w:pPr>
      <w:r w:rsidRPr="44117BF8">
        <w:rPr>
          <w:rFonts w:eastAsia="Calibri" w:cs="Times New Roman"/>
          <w:b/>
          <w:bCs/>
        </w:rPr>
        <w:t>De modo general, para realizar un estudio de mercado se recomienda:</w:t>
      </w:r>
    </w:p>
    <w:p w14:paraId="36F3D9AE" w14:textId="77777777" w:rsidR="00EA59B6" w:rsidRPr="00EA59B6" w:rsidRDefault="00EA59B6" w:rsidP="00EA59B6">
      <w:pPr>
        <w:spacing w:line="256" w:lineRule="auto"/>
        <w:ind w:left="720"/>
        <w:contextualSpacing/>
        <w:rPr>
          <w:rFonts w:eastAsia="Calibri" w:cs="Times New Roman"/>
          <w:szCs w:val="24"/>
        </w:rPr>
      </w:pPr>
    </w:p>
    <w:p w14:paraId="615BE1E9" w14:textId="77777777" w:rsidR="00EA59B6" w:rsidRPr="00EA59B6" w:rsidRDefault="00EA59B6" w:rsidP="00EA59B6">
      <w:pPr>
        <w:numPr>
          <w:ilvl w:val="0"/>
          <w:numId w:val="13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Una Combinación de las dos investigaciones (Primaria y Secundaria)</w:t>
      </w:r>
    </w:p>
    <w:p w14:paraId="1CF699EA" w14:textId="77777777" w:rsidR="00EA59B6" w:rsidRPr="00EA59B6" w:rsidRDefault="00EA59B6" w:rsidP="00EA59B6">
      <w:pPr>
        <w:numPr>
          <w:ilvl w:val="0"/>
          <w:numId w:val="13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Contratar una agencia profesional</w:t>
      </w:r>
    </w:p>
    <w:p w14:paraId="3B7B598F" w14:textId="77777777" w:rsidR="00EA59B6" w:rsidRPr="00EA59B6" w:rsidRDefault="00EA59B6" w:rsidP="00EA59B6">
      <w:pPr>
        <w:numPr>
          <w:ilvl w:val="0"/>
          <w:numId w:val="13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Hacer sólo una investigación primaria</w:t>
      </w:r>
    </w:p>
    <w:p w14:paraId="06279B98" w14:textId="77777777" w:rsidR="00EA59B6" w:rsidRPr="00EA59B6" w:rsidRDefault="00EA59B6" w:rsidP="00EA59B6">
      <w:pPr>
        <w:numPr>
          <w:ilvl w:val="0"/>
          <w:numId w:val="13"/>
        </w:numPr>
        <w:spacing w:line="256" w:lineRule="auto"/>
        <w:contextualSpacing/>
        <w:rPr>
          <w:rFonts w:eastAsia="Calibri" w:cs="Times New Roman"/>
          <w:szCs w:val="24"/>
        </w:rPr>
      </w:pPr>
      <w:r w:rsidRPr="00EA59B6">
        <w:rPr>
          <w:rFonts w:eastAsia="Calibri" w:cs="Times New Roman"/>
          <w:szCs w:val="24"/>
        </w:rPr>
        <w:t>Ir al mercado objetivo y contratar una agencia de estudios de mercado</w:t>
      </w:r>
    </w:p>
    <w:p w14:paraId="5C87C5D4" w14:textId="77777777" w:rsidR="008A3721" w:rsidRPr="00464EBA" w:rsidRDefault="008A3721" w:rsidP="008A3721">
      <w:pPr>
        <w:rPr>
          <w:sz w:val="28"/>
          <w:szCs w:val="28"/>
          <w:u w:val="single"/>
        </w:rPr>
      </w:pP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444C" w14:textId="77777777" w:rsidR="00026138" w:rsidRDefault="00026138" w:rsidP="00C5761F">
      <w:pPr>
        <w:spacing w:after="0" w:line="240" w:lineRule="auto"/>
      </w:pPr>
      <w:r>
        <w:separator/>
      </w:r>
    </w:p>
  </w:endnote>
  <w:endnote w:type="continuationSeparator" w:id="0">
    <w:p w14:paraId="5A2F32F3" w14:textId="77777777" w:rsidR="00026138" w:rsidRDefault="00026138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ice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Conector recto 14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aaaf0" from="0,6.55pt" to="524.4pt,6.55pt" w14:anchorId="38A2F7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F19A5" w14:textId="77777777" w:rsidR="00026138" w:rsidRDefault="00026138" w:rsidP="00C5761F">
      <w:pPr>
        <w:spacing w:after="0" w:line="240" w:lineRule="auto"/>
      </w:pPr>
      <w:r>
        <w:separator/>
      </w:r>
    </w:p>
  </w:footnote>
  <w:footnote w:type="continuationSeparator" w:id="0">
    <w:p w14:paraId="059AFFF8" w14:textId="77777777" w:rsidR="00026138" w:rsidRDefault="00026138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6138"/>
    <w:rsid w:val="00027966"/>
    <w:rsid w:val="00093BE1"/>
    <w:rsid w:val="000E0DEB"/>
    <w:rsid w:val="000E139C"/>
    <w:rsid w:val="00186916"/>
    <w:rsid w:val="00215A2D"/>
    <w:rsid w:val="00222693"/>
    <w:rsid w:val="002302AB"/>
    <w:rsid w:val="00283DB5"/>
    <w:rsid w:val="00464EBA"/>
    <w:rsid w:val="004C55F2"/>
    <w:rsid w:val="005A75A0"/>
    <w:rsid w:val="005D5E2C"/>
    <w:rsid w:val="005D6BB2"/>
    <w:rsid w:val="006A4AF5"/>
    <w:rsid w:val="006C6B00"/>
    <w:rsid w:val="006F16C0"/>
    <w:rsid w:val="00712692"/>
    <w:rsid w:val="00745C51"/>
    <w:rsid w:val="007D6BF0"/>
    <w:rsid w:val="007E1C72"/>
    <w:rsid w:val="007E6592"/>
    <w:rsid w:val="00890B6A"/>
    <w:rsid w:val="008A3721"/>
    <w:rsid w:val="009E617C"/>
    <w:rsid w:val="00A50804"/>
    <w:rsid w:val="00A5500E"/>
    <w:rsid w:val="00AD72F7"/>
    <w:rsid w:val="00B26BED"/>
    <w:rsid w:val="00B26FED"/>
    <w:rsid w:val="00BA194B"/>
    <w:rsid w:val="00BD5B6B"/>
    <w:rsid w:val="00C135B7"/>
    <w:rsid w:val="00C32038"/>
    <w:rsid w:val="00C5136E"/>
    <w:rsid w:val="00C5761F"/>
    <w:rsid w:val="00C9060C"/>
    <w:rsid w:val="00CA3C6A"/>
    <w:rsid w:val="00CB291A"/>
    <w:rsid w:val="00CB6547"/>
    <w:rsid w:val="00CE53CB"/>
    <w:rsid w:val="00D63309"/>
    <w:rsid w:val="00DD3F38"/>
    <w:rsid w:val="00DE710A"/>
    <w:rsid w:val="00E170AE"/>
    <w:rsid w:val="00EA59B6"/>
    <w:rsid w:val="00F549EC"/>
    <w:rsid w:val="00FC0456"/>
    <w:rsid w:val="00FE25F0"/>
    <w:rsid w:val="4411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1</TotalTime>
  <Pages>3</Pages>
  <Words>446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Rob erto</cp:lastModifiedBy>
  <cp:revision>4</cp:revision>
  <cp:lastPrinted>2021-06-02T13:44:00Z</cp:lastPrinted>
  <dcterms:created xsi:type="dcterms:W3CDTF">2022-01-28T10:31:00Z</dcterms:created>
  <dcterms:modified xsi:type="dcterms:W3CDTF">2022-01-31T08:37:00Z</dcterms:modified>
</cp:coreProperties>
</file>