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24EC" w14:textId="2A529A0D" w:rsidR="00AD72F7" w:rsidRDefault="004C55F2" w:rsidP="00C5136E">
      <w:pPr>
        <w:pStyle w:val="Sinespaciado"/>
        <w:jc w:val="center"/>
        <w:rPr>
          <w:color w:val="00B0F0"/>
          <w:sz w:val="46"/>
          <w:szCs w:val="48"/>
        </w:rPr>
      </w:pPr>
      <w:r>
        <w:rPr>
          <w:color w:val="00B0F0"/>
          <w:sz w:val="46"/>
          <w:szCs w:val="48"/>
        </w:rPr>
        <w:t>Cuestionario</w:t>
      </w:r>
      <w:r w:rsidR="00027966" w:rsidRPr="006C6B00">
        <w:rPr>
          <w:color w:val="00B0F0"/>
          <w:sz w:val="46"/>
          <w:szCs w:val="48"/>
        </w:rPr>
        <w:t xml:space="preserve"> de</w:t>
      </w:r>
      <w:r w:rsidR="00C5136E" w:rsidRPr="006C6B00">
        <w:rPr>
          <w:color w:val="00B0F0"/>
          <w:sz w:val="46"/>
          <w:szCs w:val="48"/>
        </w:rPr>
        <w:t xml:space="preserve"> Evaluación</w:t>
      </w:r>
    </w:p>
    <w:p w14:paraId="3DECAC48" w14:textId="77777777" w:rsidR="00151562" w:rsidRPr="005B4245" w:rsidRDefault="00151562" w:rsidP="00C5136E">
      <w:pPr>
        <w:pStyle w:val="Sinespaciado"/>
        <w:jc w:val="center"/>
        <w:rPr>
          <w:b/>
          <w:bCs/>
          <w:color w:val="00B0F0"/>
          <w:sz w:val="46"/>
          <w:szCs w:val="48"/>
        </w:rPr>
      </w:pPr>
    </w:p>
    <w:p w14:paraId="1ABD0036" w14:textId="3D2A341E" w:rsidR="00151562" w:rsidRPr="005B4245" w:rsidRDefault="00992110" w:rsidP="005A75A0">
      <w:pPr>
        <w:rPr>
          <w:b/>
          <w:bCs/>
        </w:rPr>
      </w:pPr>
      <w:r w:rsidRPr="005B4245">
        <w:rPr>
          <w:b/>
          <w:bCs/>
        </w:rPr>
        <w:t>Instrucciones</w:t>
      </w:r>
      <w:r w:rsidR="00151562" w:rsidRPr="005B4245">
        <w:rPr>
          <w:b/>
          <w:bCs/>
        </w:rPr>
        <w:t xml:space="preserve"> para su realización:</w:t>
      </w:r>
    </w:p>
    <w:p w14:paraId="5037EF84" w14:textId="77777777" w:rsidR="005A75A0" w:rsidRDefault="00C5136E" w:rsidP="005A75A0">
      <w:pPr>
        <w:pStyle w:val="Prrafodelista"/>
        <w:numPr>
          <w:ilvl w:val="0"/>
          <w:numId w:val="2"/>
        </w:numPr>
        <w:jc w:val="both"/>
      </w:pPr>
      <w:r>
        <w:t xml:space="preserve">Anote </w:t>
      </w:r>
      <w:r w:rsidR="005A75A0">
        <w:t xml:space="preserve">en la siguiente tabla la respuesta seleccionada para cada pregunta.  </w:t>
      </w:r>
    </w:p>
    <w:p w14:paraId="6837CB2C" w14:textId="77777777" w:rsidR="005A75A0" w:rsidRDefault="005A75A0" w:rsidP="005A75A0">
      <w:pPr>
        <w:pStyle w:val="Prrafodelista"/>
        <w:numPr>
          <w:ilvl w:val="0"/>
          <w:numId w:val="2"/>
        </w:numPr>
        <w:jc w:val="both"/>
      </w:pPr>
      <w:r>
        <w:t xml:space="preserve">Solamente existe una opción correcta. </w:t>
      </w:r>
    </w:p>
    <w:p w14:paraId="076CB76C" w14:textId="3308D090" w:rsidR="00C5136E" w:rsidRDefault="005A75A0" w:rsidP="005A75A0">
      <w:pPr>
        <w:pStyle w:val="Prrafodelista"/>
        <w:numPr>
          <w:ilvl w:val="0"/>
          <w:numId w:val="2"/>
        </w:numPr>
        <w:jc w:val="both"/>
      </w:pPr>
      <w:r>
        <w:t>Las respuestas correctas suman 1 punto, las respuestas en blanco ni suman ni restan. Las respuestas incorrectas no restan.</w:t>
      </w:r>
    </w:p>
    <w:p w14:paraId="7435F17C" w14:textId="6D57CB48" w:rsidR="005A75A0" w:rsidRDefault="005A75A0" w:rsidP="005A75A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C135B7" w:rsidRPr="00C135B7" w14:paraId="02F9E210" w14:textId="77777777" w:rsidTr="00C135B7">
        <w:tc>
          <w:tcPr>
            <w:tcW w:w="1045" w:type="dxa"/>
          </w:tcPr>
          <w:p w14:paraId="7D3CA0B2" w14:textId="75A2F380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</w:t>
            </w:r>
          </w:p>
        </w:tc>
        <w:tc>
          <w:tcPr>
            <w:tcW w:w="1045" w:type="dxa"/>
          </w:tcPr>
          <w:p w14:paraId="19EDD303" w14:textId="0764623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2</w:t>
            </w:r>
          </w:p>
        </w:tc>
        <w:tc>
          <w:tcPr>
            <w:tcW w:w="1045" w:type="dxa"/>
          </w:tcPr>
          <w:p w14:paraId="53C4E7CA" w14:textId="3118ED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3</w:t>
            </w:r>
          </w:p>
        </w:tc>
        <w:tc>
          <w:tcPr>
            <w:tcW w:w="1045" w:type="dxa"/>
          </w:tcPr>
          <w:p w14:paraId="43FD1815" w14:textId="24662F8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4</w:t>
            </w:r>
          </w:p>
        </w:tc>
        <w:tc>
          <w:tcPr>
            <w:tcW w:w="1046" w:type="dxa"/>
          </w:tcPr>
          <w:p w14:paraId="5F91C674" w14:textId="7F391D49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5</w:t>
            </w:r>
          </w:p>
        </w:tc>
        <w:tc>
          <w:tcPr>
            <w:tcW w:w="1046" w:type="dxa"/>
          </w:tcPr>
          <w:p w14:paraId="76772E66" w14:textId="4D2566E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6</w:t>
            </w:r>
          </w:p>
        </w:tc>
        <w:tc>
          <w:tcPr>
            <w:tcW w:w="1046" w:type="dxa"/>
          </w:tcPr>
          <w:p w14:paraId="553BEC39" w14:textId="2EEA0057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7</w:t>
            </w:r>
          </w:p>
        </w:tc>
        <w:tc>
          <w:tcPr>
            <w:tcW w:w="1046" w:type="dxa"/>
          </w:tcPr>
          <w:p w14:paraId="76E23992" w14:textId="621BE192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8</w:t>
            </w:r>
          </w:p>
        </w:tc>
        <w:tc>
          <w:tcPr>
            <w:tcW w:w="1046" w:type="dxa"/>
          </w:tcPr>
          <w:p w14:paraId="5FC78156" w14:textId="62A9815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9</w:t>
            </w:r>
          </w:p>
        </w:tc>
        <w:tc>
          <w:tcPr>
            <w:tcW w:w="1046" w:type="dxa"/>
          </w:tcPr>
          <w:p w14:paraId="03B99E48" w14:textId="06EBE7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10</w:t>
            </w:r>
          </w:p>
        </w:tc>
      </w:tr>
      <w:tr w:rsidR="00C135B7" w:rsidRPr="00C135B7" w14:paraId="47224809" w14:textId="77777777" w:rsidTr="00C135B7">
        <w:tc>
          <w:tcPr>
            <w:tcW w:w="1045" w:type="dxa"/>
          </w:tcPr>
          <w:p w14:paraId="4762323D" w14:textId="25E9B1E1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D2E315F" w14:textId="1159C8B4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028C08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066E2182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A082961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6284E1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347EE97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998FFD5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D9B5436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0AFA808D" w14:textId="77777777" w:rsidR="00C135B7" w:rsidRPr="00C135B7" w:rsidRDefault="00C135B7" w:rsidP="00C135B7">
            <w:pPr>
              <w:jc w:val="center"/>
            </w:pPr>
          </w:p>
        </w:tc>
      </w:tr>
    </w:tbl>
    <w:p w14:paraId="6214CF7A" w14:textId="25C5AF8E" w:rsidR="005A75A0" w:rsidRDefault="005A75A0" w:rsidP="002F3A2F"/>
    <w:p w14:paraId="2BEC9C99" w14:textId="77777777" w:rsidR="002F3A2F" w:rsidRDefault="002F3A2F" w:rsidP="002F3A2F"/>
    <w:p w14:paraId="1A4C02F6" w14:textId="6D9B91F0" w:rsidR="008A3721" w:rsidRDefault="00E04A88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  <w:r w:rsidRPr="00E04A88">
        <w:rPr>
          <w:b/>
          <w:bCs/>
          <w:color w:val="00B0F0"/>
          <w:sz w:val="28"/>
          <w:szCs w:val="32"/>
        </w:rPr>
        <w:t>Sudamérica: región de oportunidades para el sector exportador español</w:t>
      </w:r>
      <w:r w:rsidR="005E7E80">
        <w:rPr>
          <w:b/>
          <w:bCs/>
          <w:color w:val="00B0F0"/>
          <w:sz w:val="28"/>
          <w:szCs w:val="32"/>
        </w:rPr>
        <w:t>.</w:t>
      </w:r>
    </w:p>
    <w:p w14:paraId="076A8556" w14:textId="1C89F47F" w:rsidR="001F52AA" w:rsidRDefault="001F52AA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73756976" w14:textId="703DDCA0" w:rsidR="001F52AA" w:rsidRPr="00993C41" w:rsidRDefault="00A37177" w:rsidP="001F52AA">
      <w:pPr>
        <w:rPr>
          <w:b/>
          <w:bCs/>
        </w:rPr>
      </w:pPr>
      <w:r w:rsidRPr="00993C41">
        <w:rPr>
          <w:b/>
          <w:bCs/>
        </w:rPr>
        <w:t xml:space="preserve">1.- </w:t>
      </w:r>
      <w:r w:rsidR="00E04A88">
        <w:rPr>
          <w:b/>
          <w:bCs/>
        </w:rPr>
        <w:t>Dominar el inglés no es suficiente para poder realizar negocios con Brasil, es necesario dominar el portugués.</w:t>
      </w:r>
    </w:p>
    <w:p w14:paraId="684E9EB7" w14:textId="361798D1" w:rsidR="004B48C2" w:rsidRDefault="00E04A88" w:rsidP="004B48C2">
      <w:pPr>
        <w:pStyle w:val="Prrafodelista"/>
        <w:numPr>
          <w:ilvl w:val="0"/>
          <w:numId w:val="16"/>
        </w:numPr>
      </w:pPr>
      <w:r>
        <w:t>Verdadero</w:t>
      </w:r>
      <w:r w:rsidR="004B48C2">
        <w:t>.</w:t>
      </w:r>
    </w:p>
    <w:p w14:paraId="079AA87D" w14:textId="68A31CF6" w:rsidR="00E04A88" w:rsidRPr="002E4492" w:rsidRDefault="00E04A88" w:rsidP="004B48C2">
      <w:pPr>
        <w:pStyle w:val="Prrafodelista"/>
        <w:numPr>
          <w:ilvl w:val="0"/>
          <w:numId w:val="16"/>
        </w:numPr>
      </w:pPr>
      <w:r>
        <w:t>Falso</w:t>
      </w:r>
      <w:r w:rsidR="004B48C2">
        <w:t>.</w:t>
      </w:r>
    </w:p>
    <w:p w14:paraId="136300D2" w14:textId="648C9EA0" w:rsidR="004B48C2" w:rsidRPr="00993C41" w:rsidRDefault="004B48C2" w:rsidP="004B48C2">
      <w:pPr>
        <w:rPr>
          <w:b/>
          <w:bCs/>
        </w:rPr>
      </w:pPr>
      <w:r w:rsidRPr="00993C41">
        <w:rPr>
          <w:b/>
          <w:bCs/>
        </w:rPr>
        <w:t xml:space="preserve">2.- </w:t>
      </w:r>
      <w:r w:rsidR="00296102">
        <w:rPr>
          <w:b/>
          <w:bCs/>
        </w:rPr>
        <w:t>Los países en los que el sector del turismo es más destacado son:</w:t>
      </w:r>
    </w:p>
    <w:p w14:paraId="2308F1F8" w14:textId="7124E01F" w:rsidR="00993C41" w:rsidRDefault="00296102" w:rsidP="00993C41">
      <w:pPr>
        <w:pStyle w:val="Prrafodelista"/>
        <w:numPr>
          <w:ilvl w:val="0"/>
          <w:numId w:val="17"/>
        </w:numPr>
      </w:pPr>
      <w:r>
        <w:t>Todos los países de Sudamérica.</w:t>
      </w:r>
    </w:p>
    <w:p w14:paraId="625BDC74" w14:textId="6099F887" w:rsidR="00993C41" w:rsidRDefault="00296102" w:rsidP="00993C41">
      <w:pPr>
        <w:pStyle w:val="Prrafodelista"/>
        <w:numPr>
          <w:ilvl w:val="0"/>
          <w:numId w:val="17"/>
        </w:numPr>
      </w:pPr>
      <w:r>
        <w:t>Chile.</w:t>
      </w:r>
    </w:p>
    <w:p w14:paraId="55F5A465" w14:textId="0DE02E3C" w:rsidR="00296102" w:rsidRDefault="00296102" w:rsidP="00993C41">
      <w:pPr>
        <w:pStyle w:val="Prrafodelista"/>
        <w:numPr>
          <w:ilvl w:val="0"/>
          <w:numId w:val="17"/>
        </w:numPr>
      </w:pPr>
      <w:r>
        <w:t>Argentina.</w:t>
      </w:r>
    </w:p>
    <w:p w14:paraId="6C5A6971" w14:textId="456619D3" w:rsidR="00296102" w:rsidRDefault="00296102" w:rsidP="00993C41">
      <w:pPr>
        <w:pStyle w:val="Prrafodelista"/>
        <w:numPr>
          <w:ilvl w:val="0"/>
          <w:numId w:val="17"/>
        </w:numPr>
      </w:pPr>
      <w:r>
        <w:t>Brasil.</w:t>
      </w:r>
    </w:p>
    <w:p w14:paraId="6A0C6282" w14:textId="091B5131" w:rsidR="00993C41" w:rsidRPr="009E1B06" w:rsidRDefault="00993C41" w:rsidP="00993C41">
      <w:pPr>
        <w:rPr>
          <w:b/>
          <w:bCs/>
        </w:rPr>
      </w:pPr>
      <w:r w:rsidRPr="009E1B06">
        <w:rPr>
          <w:b/>
          <w:bCs/>
        </w:rPr>
        <w:t xml:space="preserve">3.- </w:t>
      </w:r>
      <w:r w:rsidR="000B76FD">
        <w:rPr>
          <w:b/>
          <w:bCs/>
        </w:rPr>
        <w:t>Los dos grandes bloques económicos que forman Sudamérica son:</w:t>
      </w:r>
    </w:p>
    <w:p w14:paraId="552F5192" w14:textId="6A9843A8" w:rsidR="00993C41" w:rsidRDefault="000B76FD" w:rsidP="00993C41">
      <w:pPr>
        <w:pStyle w:val="Prrafodelista"/>
        <w:numPr>
          <w:ilvl w:val="0"/>
          <w:numId w:val="18"/>
        </w:numPr>
      </w:pPr>
      <w:r>
        <w:t>El MERCONORTE y el MERCOSUR.</w:t>
      </w:r>
    </w:p>
    <w:p w14:paraId="61754C19" w14:textId="3B63469A" w:rsidR="00993C41" w:rsidRDefault="000B76FD" w:rsidP="00993C41">
      <w:pPr>
        <w:pStyle w:val="Prrafodelista"/>
        <w:numPr>
          <w:ilvl w:val="0"/>
          <w:numId w:val="18"/>
        </w:numPr>
      </w:pPr>
      <w:r>
        <w:t>La Alianza del Norte y la Alianza del Sur.</w:t>
      </w:r>
    </w:p>
    <w:p w14:paraId="1ED5EA83" w14:textId="79EE05D9" w:rsidR="009E1B06" w:rsidRDefault="000B76FD" w:rsidP="00993C41">
      <w:pPr>
        <w:pStyle w:val="Prrafodelista"/>
        <w:numPr>
          <w:ilvl w:val="0"/>
          <w:numId w:val="18"/>
        </w:numPr>
      </w:pPr>
      <w:r>
        <w:t>El MERCOSUR y La Alianza del Pacífico.</w:t>
      </w:r>
    </w:p>
    <w:p w14:paraId="7B1DC7FE" w14:textId="7394AD73" w:rsidR="009E1B06" w:rsidRDefault="000B76FD" w:rsidP="00993C41">
      <w:pPr>
        <w:pStyle w:val="Prrafodelista"/>
        <w:numPr>
          <w:ilvl w:val="0"/>
          <w:numId w:val="18"/>
        </w:numPr>
      </w:pPr>
      <w:r>
        <w:t>El Mercado Común del Norte y el Mercado Común del Sur</w:t>
      </w:r>
      <w:r w:rsidR="009E1B06">
        <w:t>.</w:t>
      </w:r>
    </w:p>
    <w:p w14:paraId="0344BBE7" w14:textId="62FC07F9" w:rsidR="009E1B06" w:rsidRPr="006B287A" w:rsidRDefault="009E1B06" w:rsidP="009E1B06">
      <w:pPr>
        <w:rPr>
          <w:b/>
          <w:bCs/>
        </w:rPr>
      </w:pPr>
      <w:r w:rsidRPr="006B287A">
        <w:rPr>
          <w:b/>
          <w:bCs/>
        </w:rPr>
        <w:t xml:space="preserve">4.- </w:t>
      </w:r>
      <w:r w:rsidR="00B07223">
        <w:rPr>
          <w:b/>
          <w:bCs/>
        </w:rPr>
        <w:t>El IVA aplicado en Argentina es del:</w:t>
      </w:r>
    </w:p>
    <w:p w14:paraId="54BF9463" w14:textId="506C0D53" w:rsidR="009A5B55" w:rsidRDefault="00B07223" w:rsidP="009A5B55">
      <w:pPr>
        <w:pStyle w:val="Prrafodelista"/>
        <w:numPr>
          <w:ilvl w:val="0"/>
          <w:numId w:val="19"/>
        </w:numPr>
      </w:pPr>
      <w:r>
        <w:t>16%</w:t>
      </w:r>
    </w:p>
    <w:p w14:paraId="5F353143" w14:textId="6CB1019F" w:rsidR="006B287A" w:rsidRDefault="00B07223" w:rsidP="009A5B55">
      <w:pPr>
        <w:pStyle w:val="Prrafodelista"/>
        <w:numPr>
          <w:ilvl w:val="0"/>
          <w:numId w:val="19"/>
        </w:numPr>
      </w:pPr>
      <w:r>
        <w:t>4%</w:t>
      </w:r>
    </w:p>
    <w:p w14:paraId="0F75CF30" w14:textId="4E10D399" w:rsidR="006B287A" w:rsidRDefault="00B07223" w:rsidP="009A5B55">
      <w:pPr>
        <w:pStyle w:val="Prrafodelista"/>
        <w:numPr>
          <w:ilvl w:val="0"/>
          <w:numId w:val="19"/>
        </w:numPr>
      </w:pPr>
      <w:r>
        <w:t>21%</w:t>
      </w:r>
    </w:p>
    <w:p w14:paraId="7D974F7F" w14:textId="25CDEE81" w:rsidR="006B287A" w:rsidRDefault="00B07223" w:rsidP="009A5B55">
      <w:pPr>
        <w:pStyle w:val="Prrafodelista"/>
        <w:numPr>
          <w:ilvl w:val="0"/>
          <w:numId w:val="19"/>
        </w:numPr>
      </w:pPr>
      <w:r>
        <w:t>19%</w:t>
      </w:r>
    </w:p>
    <w:p w14:paraId="785B17C1" w14:textId="206A945A" w:rsidR="006B287A" w:rsidRDefault="006B287A" w:rsidP="006B287A"/>
    <w:p w14:paraId="33CA082E" w14:textId="77777777" w:rsidR="006B287A" w:rsidRDefault="006B287A" w:rsidP="006B287A"/>
    <w:p w14:paraId="0C7DE741" w14:textId="4649206A" w:rsidR="006B287A" w:rsidRPr="006130D3" w:rsidRDefault="006B287A" w:rsidP="006B287A">
      <w:pPr>
        <w:rPr>
          <w:b/>
          <w:bCs/>
        </w:rPr>
      </w:pPr>
      <w:r w:rsidRPr="006130D3">
        <w:rPr>
          <w:b/>
          <w:bCs/>
        </w:rPr>
        <w:lastRenderedPageBreak/>
        <w:t xml:space="preserve">5.- </w:t>
      </w:r>
      <w:r w:rsidR="002E4492">
        <w:rPr>
          <w:b/>
          <w:bCs/>
        </w:rPr>
        <w:t>En Chile, las importaciones de alimentos están reguladas por el SAG (Servicio Agrícola y Ganadero)</w:t>
      </w:r>
    </w:p>
    <w:p w14:paraId="6C681DC9" w14:textId="467C6FB8" w:rsidR="00C20349" w:rsidRDefault="002E4492" w:rsidP="00C20349">
      <w:pPr>
        <w:pStyle w:val="Prrafodelista"/>
        <w:numPr>
          <w:ilvl w:val="0"/>
          <w:numId w:val="20"/>
        </w:numPr>
      </w:pPr>
      <w:r>
        <w:t>Verdadero.</w:t>
      </w:r>
    </w:p>
    <w:p w14:paraId="7B4E2444" w14:textId="23D38371" w:rsidR="00C20349" w:rsidRPr="00C20349" w:rsidRDefault="002E4492" w:rsidP="00C20349">
      <w:pPr>
        <w:pStyle w:val="Prrafodelista"/>
        <w:numPr>
          <w:ilvl w:val="0"/>
          <w:numId w:val="20"/>
        </w:numPr>
        <w:rPr>
          <w:i/>
          <w:iCs/>
        </w:rPr>
      </w:pPr>
      <w:r>
        <w:t>Falso.</w:t>
      </w:r>
    </w:p>
    <w:p w14:paraId="241D66E4" w14:textId="668B156D" w:rsidR="006130D3" w:rsidRPr="00E07AD4" w:rsidRDefault="006130D3" w:rsidP="006130D3">
      <w:pPr>
        <w:rPr>
          <w:b/>
          <w:bCs/>
        </w:rPr>
      </w:pPr>
      <w:r w:rsidRPr="00E07AD4">
        <w:rPr>
          <w:b/>
          <w:bCs/>
        </w:rPr>
        <w:t xml:space="preserve">6.- </w:t>
      </w:r>
      <w:r w:rsidR="008B0E7D">
        <w:rPr>
          <w:b/>
          <w:bCs/>
        </w:rPr>
        <w:t>Uruguay es reconocida en el mundo por exportar:</w:t>
      </w:r>
    </w:p>
    <w:p w14:paraId="04EB5BA1" w14:textId="5778A21A" w:rsidR="00E07AD4" w:rsidRDefault="008B0E7D" w:rsidP="00E07AD4">
      <w:pPr>
        <w:pStyle w:val="Prrafodelista"/>
        <w:numPr>
          <w:ilvl w:val="0"/>
          <w:numId w:val="21"/>
        </w:numPr>
      </w:pPr>
      <w:r>
        <w:t>Carne.</w:t>
      </w:r>
    </w:p>
    <w:p w14:paraId="293F6256" w14:textId="47DCF722" w:rsidR="00E07AD4" w:rsidRDefault="008B0E7D" w:rsidP="008B0E7D">
      <w:pPr>
        <w:pStyle w:val="Prrafodelista"/>
        <w:numPr>
          <w:ilvl w:val="0"/>
          <w:numId w:val="21"/>
        </w:numPr>
      </w:pPr>
      <w:r>
        <w:t>Cítricos.</w:t>
      </w:r>
    </w:p>
    <w:p w14:paraId="0301C1A6" w14:textId="6B2C0726" w:rsidR="008B0E7D" w:rsidRDefault="008B0E7D" w:rsidP="008B0E7D">
      <w:pPr>
        <w:pStyle w:val="Prrafodelista"/>
        <w:numPr>
          <w:ilvl w:val="0"/>
          <w:numId w:val="21"/>
        </w:numPr>
      </w:pPr>
      <w:r>
        <w:t>Vino.</w:t>
      </w:r>
    </w:p>
    <w:p w14:paraId="410BD0C5" w14:textId="3A0B981B" w:rsidR="00E07AD4" w:rsidRDefault="008B0E7D" w:rsidP="00E07AD4">
      <w:pPr>
        <w:pStyle w:val="Prrafodelista"/>
        <w:numPr>
          <w:ilvl w:val="0"/>
          <w:numId w:val="21"/>
        </w:numPr>
      </w:pPr>
      <w:r>
        <w:t>Todas las anteriores son correctas.</w:t>
      </w:r>
    </w:p>
    <w:p w14:paraId="719DE49C" w14:textId="19F902AE" w:rsidR="00E3650D" w:rsidRDefault="00E07AD4" w:rsidP="00176D1F">
      <w:r w:rsidRPr="00FD571A">
        <w:rPr>
          <w:b/>
          <w:bCs/>
        </w:rPr>
        <w:t>7</w:t>
      </w:r>
      <w:r w:rsidRPr="00176D1F">
        <w:rPr>
          <w:b/>
          <w:bCs/>
        </w:rPr>
        <w:t xml:space="preserve">.- </w:t>
      </w:r>
      <w:r w:rsidR="00176D1F" w:rsidRPr="00176D1F">
        <w:rPr>
          <w:b/>
          <w:bCs/>
        </w:rPr>
        <w:t>Para el mercado brasileño, es fundamental conocer el derecho de marca a la hora de registrar una nueva marca en dicho mercado.</w:t>
      </w:r>
    </w:p>
    <w:p w14:paraId="1732D074" w14:textId="6F2FC2E3" w:rsidR="00FD571A" w:rsidRDefault="00176D1F" w:rsidP="00E3650D">
      <w:pPr>
        <w:pStyle w:val="Prrafodelista"/>
        <w:numPr>
          <w:ilvl w:val="0"/>
          <w:numId w:val="22"/>
        </w:numPr>
      </w:pPr>
      <w:r>
        <w:t>Verdadero.</w:t>
      </w:r>
    </w:p>
    <w:p w14:paraId="2D4D479C" w14:textId="5AC786DE" w:rsidR="00FD571A" w:rsidRDefault="00176D1F" w:rsidP="00E3650D">
      <w:pPr>
        <w:pStyle w:val="Prrafodelista"/>
        <w:numPr>
          <w:ilvl w:val="0"/>
          <w:numId w:val="22"/>
        </w:numPr>
      </w:pPr>
      <w:r>
        <w:t>Falso.</w:t>
      </w:r>
    </w:p>
    <w:p w14:paraId="2EFA34EE" w14:textId="1175CC7D" w:rsidR="00FD571A" w:rsidRPr="00554F9B" w:rsidRDefault="00FD571A" w:rsidP="00FD571A">
      <w:pPr>
        <w:rPr>
          <w:b/>
          <w:bCs/>
        </w:rPr>
      </w:pPr>
      <w:r w:rsidRPr="00554F9B">
        <w:rPr>
          <w:b/>
          <w:bCs/>
        </w:rPr>
        <w:t xml:space="preserve">8.- </w:t>
      </w:r>
      <w:r w:rsidR="00176D1F">
        <w:rPr>
          <w:b/>
          <w:bCs/>
        </w:rPr>
        <w:t>La relación de los inversores extranjeros con Perú es muy buena gracias a:</w:t>
      </w:r>
    </w:p>
    <w:p w14:paraId="37F83E05" w14:textId="4FB7AED0" w:rsidR="00554F9B" w:rsidRDefault="00176D1F" w:rsidP="00554F9B">
      <w:pPr>
        <w:pStyle w:val="Prrafodelista"/>
        <w:numPr>
          <w:ilvl w:val="0"/>
          <w:numId w:val="23"/>
        </w:numPr>
      </w:pPr>
      <w:r>
        <w:t>Su IVA del 18%</w:t>
      </w:r>
    </w:p>
    <w:p w14:paraId="78BA83B8" w14:textId="17C94824" w:rsidR="009F285E" w:rsidRDefault="00176D1F" w:rsidP="00554F9B">
      <w:pPr>
        <w:pStyle w:val="Prrafodelista"/>
        <w:numPr>
          <w:ilvl w:val="0"/>
          <w:numId w:val="23"/>
        </w:numPr>
      </w:pPr>
      <w:r>
        <w:t>Su tasa de inflación de alrededor del 5%</w:t>
      </w:r>
    </w:p>
    <w:p w14:paraId="00ECB8F1" w14:textId="0AFA1E8D" w:rsidR="009F285E" w:rsidRDefault="003A3CF5" w:rsidP="00554F9B">
      <w:pPr>
        <w:pStyle w:val="Prrafodelista"/>
        <w:numPr>
          <w:ilvl w:val="0"/>
          <w:numId w:val="23"/>
        </w:numPr>
      </w:pPr>
      <w:r>
        <w:t>A y B son correctas.</w:t>
      </w:r>
    </w:p>
    <w:p w14:paraId="72392ACA" w14:textId="6E701540" w:rsidR="009F285E" w:rsidRDefault="003A3CF5" w:rsidP="00554F9B">
      <w:pPr>
        <w:pStyle w:val="Prrafodelista"/>
        <w:numPr>
          <w:ilvl w:val="0"/>
          <w:numId w:val="23"/>
        </w:numPr>
      </w:pPr>
      <w:r>
        <w:t>Su alto riesgo país.</w:t>
      </w:r>
    </w:p>
    <w:p w14:paraId="3286E637" w14:textId="6D9BDFCB" w:rsidR="009F285E" w:rsidRPr="008F645A" w:rsidRDefault="009F285E" w:rsidP="009F285E">
      <w:pPr>
        <w:rPr>
          <w:b/>
          <w:bCs/>
        </w:rPr>
      </w:pPr>
      <w:r w:rsidRPr="008F645A">
        <w:rPr>
          <w:b/>
          <w:bCs/>
        </w:rPr>
        <w:t>9.</w:t>
      </w:r>
      <w:r w:rsidR="008F645A" w:rsidRPr="008F645A">
        <w:rPr>
          <w:b/>
          <w:bCs/>
        </w:rPr>
        <w:t xml:space="preserve">- </w:t>
      </w:r>
      <w:r w:rsidR="00154936">
        <w:rPr>
          <w:b/>
          <w:bCs/>
        </w:rPr>
        <w:t>Desde el año 2017, las aduanas de Bolivia ponen a disposición para su consulta la información de las operaciones aduaneras de importación y exportación.</w:t>
      </w:r>
    </w:p>
    <w:p w14:paraId="621822C9" w14:textId="357ECC75" w:rsidR="008F645A" w:rsidRDefault="00154936" w:rsidP="008F645A">
      <w:pPr>
        <w:pStyle w:val="Prrafodelista"/>
        <w:numPr>
          <w:ilvl w:val="0"/>
          <w:numId w:val="24"/>
        </w:numPr>
      </w:pPr>
      <w:r>
        <w:t>Verdadero.</w:t>
      </w:r>
    </w:p>
    <w:p w14:paraId="3E08B518" w14:textId="2BB2C32B" w:rsidR="008F645A" w:rsidRDefault="00154936" w:rsidP="008F645A">
      <w:pPr>
        <w:pStyle w:val="Prrafodelista"/>
        <w:numPr>
          <w:ilvl w:val="0"/>
          <w:numId w:val="24"/>
        </w:numPr>
      </w:pPr>
      <w:r>
        <w:t>Falso.</w:t>
      </w:r>
    </w:p>
    <w:p w14:paraId="03F6162D" w14:textId="7BB980E1" w:rsidR="00326A06" w:rsidRDefault="00326A06" w:rsidP="00326A06">
      <w:pPr>
        <w:rPr>
          <w:b/>
          <w:bCs/>
        </w:rPr>
      </w:pPr>
      <w:r w:rsidRPr="009F0A5F">
        <w:rPr>
          <w:b/>
          <w:bCs/>
        </w:rPr>
        <w:t xml:space="preserve">10.- </w:t>
      </w:r>
      <w:r w:rsidR="009F0A5F" w:rsidRPr="009F0A5F">
        <w:rPr>
          <w:b/>
          <w:bCs/>
        </w:rPr>
        <w:t>Uruguay ofrece seguridad a sus inversionistas en materia de:</w:t>
      </w:r>
    </w:p>
    <w:p w14:paraId="1692297B" w14:textId="00F6FB83" w:rsidR="009F0A5F" w:rsidRDefault="009F0A5F" w:rsidP="009F0A5F">
      <w:pPr>
        <w:pStyle w:val="Prrafodelista"/>
        <w:numPr>
          <w:ilvl w:val="0"/>
          <w:numId w:val="27"/>
        </w:numPr>
      </w:pPr>
      <w:r>
        <w:t>Económica.</w:t>
      </w:r>
    </w:p>
    <w:p w14:paraId="3C6B3258" w14:textId="72820497" w:rsidR="009F0A5F" w:rsidRDefault="009F0A5F" w:rsidP="009F0A5F">
      <w:pPr>
        <w:pStyle w:val="Prrafodelista"/>
        <w:numPr>
          <w:ilvl w:val="0"/>
          <w:numId w:val="27"/>
        </w:numPr>
      </w:pPr>
      <w:r>
        <w:t>Jurídica.</w:t>
      </w:r>
    </w:p>
    <w:p w14:paraId="013A96B8" w14:textId="21A92F23" w:rsidR="009F0A5F" w:rsidRDefault="009F0A5F" w:rsidP="009F0A5F">
      <w:pPr>
        <w:pStyle w:val="Prrafodelista"/>
        <w:numPr>
          <w:ilvl w:val="0"/>
          <w:numId w:val="27"/>
        </w:numPr>
      </w:pPr>
      <w:r>
        <w:t>Social.</w:t>
      </w:r>
    </w:p>
    <w:p w14:paraId="08199E97" w14:textId="70B66E0F" w:rsidR="009F0A5F" w:rsidRPr="009F0A5F" w:rsidRDefault="009F0A5F" w:rsidP="009F0A5F">
      <w:pPr>
        <w:pStyle w:val="Prrafodelista"/>
        <w:numPr>
          <w:ilvl w:val="0"/>
          <w:numId w:val="27"/>
        </w:numPr>
      </w:pPr>
      <w:r>
        <w:t>Todas las anteriores son correctas.</w:t>
      </w:r>
    </w:p>
    <w:p w14:paraId="69584E1C" w14:textId="77777777" w:rsidR="009F0A5F" w:rsidRDefault="009F0A5F" w:rsidP="00326A06"/>
    <w:p w14:paraId="06641FF2" w14:textId="77777777" w:rsidR="008F645A" w:rsidRDefault="008F645A" w:rsidP="008F645A"/>
    <w:p w14:paraId="5F9D0935" w14:textId="77777777" w:rsidR="008F645A" w:rsidRDefault="008F645A" w:rsidP="008F645A"/>
    <w:p w14:paraId="6BDBE400" w14:textId="6DC6D1BA" w:rsidR="008F645A" w:rsidRDefault="008F645A" w:rsidP="009F285E"/>
    <w:p w14:paraId="7F68C4FA" w14:textId="77777777" w:rsidR="008F645A" w:rsidRPr="00554F9B" w:rsidRDefault="008F645A" w:rsidP="009F285E"/>
    <w:p w14:paraId="4FEDFA7D" w14:textId="553AB9F5" w:rsidR="005B4245" w:rsidRDefault="005B4245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48FCD008" w14:textId="4D80A05C" w:rsidR="002F3A2F" w:rsidRDefault="002F3A2F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5A94CB80" w14:textId="77777777" w:rsidR="000820A6" w:rsidRDefault="000820A6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7EC4E4CE" w14:textId="56B9F304" w:rsidR="00AD72F7" w:rsidRPr="00AD72F7" w:rsidRDefault="00AD72F7" w:rsidP="000E0DEB">
      <w:pPr>
        <w:tabs>
          <w:tab w:val="left" w:pos="3360"/>
        </w:tabs>
      </w:pPr>
    </w:p>
    <w:sectPr w:rsidR="00AD72F7" w:rsidRPr="00AD72F7" w:rsidSect="00C5761F">
      <w:headerReference w:type="default" r:id="rId8"/>
      <w:footerReference w:type="default" r:id="rId9"/>
      <w:pgSz w:w="11906" w:h="16838"/>
      <w:pgMar w:top="1538" w:right="720" w:bottom="993" w:left="720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C2E28" w14:textId="77777777" w:rsidR="0037425D" w:rsidRDefault="0037425D" w:rsidP="00C5761F">
      <w:pPr>
        <w:spacing w:after="0" w:line="240" w:lineRule="auto"/>
      </w:pPr>
      <w:r>
        <w:separator/>
      </w:r>
    </w:p>
  </w:endnote>
  <w:endnote w:type="continuationSeparator" w:id="0">
    <w:p w14:paraId="7625F550" w14:textId="77777777" w:rsidR="0037425D" w:rsidRDefault="0037425D" w:rsidP="00C5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ion">
    <w:altName w:val="Calibri"/>
    <w:panose1 w:val="00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ice">
    <w:altName w:val="Calibri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A46B" w14:textId="6DF8085A" w:rsidR="00C5761F" w:rsidRDefault="00C5761F" w:rsidP="00C5761F">
    <w:pPr>
      <w:pStyle w:val="Piedepgina"/>
      <w:tabs>
        <w:tab w:val="clear" w:pos="4252"/>
        <w:tab w:val="clear" w:pos="8504"/>
        <w:tab w:val="left" w:pos="214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D966C4" wp14:editId="6E48410C">
              <wp:simplePos x="0" y="0"/>
              <wp:positionH relativeFrom="column">
                <wp:posOffset>0</wp:posOffset>
              </wp:positionH>
              <wp:positionV relativeFrom="paragraph">
                <wp:posOffset>83017</wp:posOffset>
              </wp:positionV>
              <wp:extent cx="6659592" cy="0"/>
              <wp:effectExtent l="0" t="0" r="0" b="0"/>
              <wp:wrapNone/>
              <wp:docPr id="14" name="Conector rec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592" cy="0"/>
                      </a:xfrm>
                      <a:prstGeom prst="line">
                        <a:avLst/>
                      </a:prstGeom>
                      <a:ln>
                        <a:solidFill>
                          <a:srgbClr val="5AAA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DECCFA" id="Conector recto 1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55pt" to="524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" strokecolor="#5aaaf0"/>
          </w:pict>
        </mc:Fallback>
      </mc:AlternateContent>
    </w:r>
    <w:r>
      <w:tab/>
    </w:r>
  </w:p>
  <w:p w14:paraId="6C197283" w14:textId="542AFBFD" w:rsidR="00C5761F" w:rsidRPr="000E139C" w:rsidRDefault="00C5136E" w:rsidP="00C5761F">
    <w:pPr>
      <w:pStyle w:val="Piedepgina"/>
      <w:spacing w:line="276" w:lineRule="auto"/>
      <w:rPr>
        <w:rFonts w:ascii="Alice" w:hAnsi="Alice"/>
        <w:color w:val="5AAAF0"/>
        <w:lang w:val="en-US"/>
      </w:rPr>
    </w:pPr>
    <w:r>
      <w:rPr>
        <w:rFonts w:ascii="Alice" w:hAnsi="Alice"/>
        <w:color w:val="5AAAF0"/>
        <w:lang w:val="en-US"/>
      </w:rPr>
      <w:t xml:space="preserve">                                                                                                                                                                                           </w:t>
    </w:r>
    <w:r w:rsidRPr="00C5136E">
      <w:rPr>
        <w:rFonts w:ascii="Alice" w:hAnsi="Alice"/>
        <w:color w:val="5AAAF0"/>
        <w:lang w:val="en-US"/>
      </w:rPr>
      <w:fldChar w:fldCharType="begin"/>
    </w:r>
    <w:r w:rsidRPr="00C5136E">
      <w:rPr>
        <w:rFonts w:ascii="Alice" w:hAnsi="Alice"/>
        <w:color w:val="5AAAF0"/>
        <w:lang w:val="en-US"/>
      </w:rPr>
      <w:instrText>PAGE   \* MERGEFORMAT</w:instrText>
    </w:r>
    <w:r w:rsidRPr="00C5136E">
      <w:rPr>
        <w:rFonts w:ascii="Alice" w:hAnsi="Alice"/>
        <w:color w:val="5AAAF0"/>
        <w:lang w:val="en-US"/>
      </w:rPr>
      <w:fldChar w:fldCharType="separate"/>
    </w:r>
    <w:r w:rsidRPr="00C5136E">
      <w:rPr>
        <w:rFonts w:ascii="Alice" w:hAnsi="Alice"/>
        <w:color w:val="5AAAF0"/>
        <w:lang w:val="en-US"/>
      </w:rPr>
      <w:t>1</w:t>
    </w:r>
    <w:r w:rsidRPr="00C5136E">
      <w:rPr>
        <w:rFonts w:ascii="Alice" w:hAnsi="Alice"/>
        <w:color w:val="5AAAF0"/>
        <w:lang w:val="en-US"/>
      </w:rPr>
      <w:fldChar w:fldCharType="end"/>
    </w:r>
  </w:p>
  <w:p w14:paraId="7EC0F18A" w14:textId="148C767A" w:rsidR="00C5761F" w:rsidRPr="00CB291A" w:rsidRDefault="00C5761F" w:rsidP="00093BE1">
    <w:pPr>
      <w:pStyle w:val="Piedepgina"/>
      <w:rPr>
        <w:color w:val="5AAAF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7F29F" w14:textId="77777777" w:rsidR="0037425D" w:rsidRDefault="0037425D" w:rsidP="00C5761F">
      <w:pPr>
        <w:spacing w:after="0" w:line="240" w:lineRule="auto"/>
      </w:pPr>
      <w:r>
        <w:separator/>
      </w:r>
    </w:p>
  </w:footnote>
  <w:footnote w:type="continuationSeparator" w:id="0">
    <w:p w14:paraId="4CEAE2D1" w14:textId="77777777" w:rsidR="0037425D" w:rsidRDefault="0037425D" w:rsidP="00C5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F96D" w14:textId="77777777" w:rsidR="00C5761F" w:rsidRDefault="00C5761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B9E68" wp14:editId="7878C2E3">
          <wp:simplePos x="0" y="0"/>
          <wp:positionH relativeFrom="column">
            <wp:posOffset>5285476</wp:posOffset>
          </wp:positionH>
          <wp:positionV relativeFrom="paragraph">
            <wp:posOffset>-258768</wp:posOffset>
          </wp:positionV>
          <wp:extent cx="1347902" cy="730904"/>
          <wp:effectExtent l="0" t="0" r="508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902" cy="730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D85"/>
    <w:multiLevelType w:val="hybridMultilevel"/>
    <w:tmpl w:val="40987FA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9565CE"/>
    <w:multiLevelType w:val="hybridMultilevel"/>
    <w:tmpl w:val="BA909B0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187E30"/>
    <w:multiLevelType w:val="hybridMultilevel"/>
    <w:tmpl w:val="9E0A57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12DD8"/>
    <w:multiLevelType w:val="hybridMultilevel"/>
    <w:tmpl w:val="CC3A85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36FAE"/>
    <w:multiLevelType w:val="hybridMultilevel"/>
    <w:tmpl w:val="8CC61B8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8D6B3F"/>
    <w:multiLevelType w:val="hybridMultilevel"/>
    <w:tmpl w:val="34DA16D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752DA"/>
    <w:multiLevelType w:val="hybridMultilevel"/>
    <w:tmpl w:val="ABA2D87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0B0E15"/>
    <w:multiLevelType w:val="hybridMultilevel"/>
    <w:tmpl w:val="B81476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07C4D"/>
    <w:multiLevelType w:val="hybridMultilevel"/>
    <w:tmpl w:val="A2483E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6F0C"/>
    <w:multiLevelType w:val="hybridMultilevel"/>
    <w:tmpl w:val="E1A27F2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E702DF"/>
    <w:multiLevelType w:val="hybridMultilevel"/>
    <w:tmpl w:val="BC26A05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20623E"/>
    <w:multiLevelType w:val="hybridMultilevel"/>
    <w:tmpl w:val="6AB6669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F72B5"/>
    <w:multiLevelType w:val="hybridMultilevel"/>
    <w:tmpl w:val="BE8A45D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583F34"/>
    <w:multiLevelType w:val="hybridMultilevel"/>
    <w:tmpl w:val="E67E1B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C10A8"/>
    <w:multiLevelType w:val="hybridMultilevel"/>
    <w:tmpl w:val="4E6602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D7D09"/>
    <w:multiLevelType w:val="hybridMultilevel"/>
    <w:tmpl w:val="29D41B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31208A"/>
    <w:multiLevelType w:val="hybridMultilevel"/>
    <w:tmpl w:val="292008C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27D5176"/>
    <w:multiLevelType w:val="hybridMultilevel"/>
    <w:tmpl w:val="B942A7C0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0B7A78"/>
    <w:multiLevelType w:val="hybridMultilevel"/>
    <w:tmpl w:val="63228028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76779F"/>
    <w:multiLevelType w:val="hybridMultilevel"/>
    <w:tmpl w:val="CBB21D2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82813"/>
    <w:multiLevelType w:val="hybridMultilevel"/>
    <w:tmpl w:val="46827D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23154"/>
    <w:multiLevelType w:val="hybridMultilevel"/>
    <w:tmpl w:val="2B40C5B2"/>
    <w:lvl w:ilvl="0" w:tplc="43186A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1C2858"/>
    <w:multiLevelType w:val="hybridMultilevel"/>
    <w:tmpl w:val="EDACA4A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A4106"/>
    <w:multiLevelType w:val="hybridMultilevel"/>
    <w:tmpl w:val="9A506A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37F4B"/>
    <w:multiLevelType w:val="hybridMultilevel"/>
    <w:tmpl w:val="8B7CA9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8B44DA"/>
    <w:multiLevelType w:val="hybridMultilevel"/>
    <w:tmpl w:val="33B2C394"/>
    <w:lvl w:ilvl="0" w:tplc="43186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24"/>
  </w:num>
  <w:num w:numId="17">
    <w:abstractNumId w:val="22"/>
  </w:num>
  <w:num w:numId="18">
    <w:abstractNumId w:val="23"/>
  </w:num>
  <w:num w:numId="19">
    <w:abstractNumId w:val="3"/>
  </w:num>
  <w:num w:numId="20">
    <w:abstractNumId w:val="19"/>
  </w:num>
  <w:num w:numId="21">
    <w:abstractNumId w:val="14"/>
  </w:num>
  <w:num w:numId="22">
    <w:abstractNumId w:val="20"/>
  </w:num>
  <w:num w:numId="23">
    <w:abstractNumId w:val="11"/>
  </w:num>
  <w:num w:numId="24">
    <w:abstractNumId w:val="13"/>
  </w:num>
  <w:num w:numId="25">
    <w:abstractNumId w:val="5"/>
  </w:num>
  <w:num w:numId="26">
    <w:abstractNumId w:val="17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F7"/>
    <w:rsid w:val="000236CF"/>
    <w:rsid w:val="00027966"/>
    <w:rsid w:val="000820A6"/>
    <w:rsid w:val="00093BE1"/>
    <w:rsid w:val="000B76FD"/>
    <w:rsid w:val="000E0DEB"/>
    <w:rsid w:val="000E139C"/>
    <w:rsid w:val="00151562"/>
    <w:rsid w:val="00154936"/>
    <w:rsid w:val="00176D1F"/>
    <w:rsid w:val="00186916"/>
    <w:rsid w:val="001F52AA"/>
    <w:rsid w:val="00215A2D"/>
    <w:rsid w:val="00222693"/>
    <w:rsid w:val="002302AB"/>
    <w:rsid w:val="00293ABB"/>
    <w:rsid w:val="00296102"/>
    <w:rsid w:val="002A5CB0"/>
    <w:rsid w:val="002E4492"/>
    <w:rsid w:val="002F3A2F"/>
    <w:rsid w:val="00326A06"/>
    <w:rsid w:val="0037425D"/>
    <w:rsid w:val="003A3CF5"/>
    <w:rsid w:val="003A4563"/>
    <w:rsid w:val="003D5DA6"/>
    <w:rsid w:val="00464EBA"/>
    <w:rsid w:val="004B48C2"/>
    <w:rsid w:val="004C55F2"/>
    <w:rsid w:val="00554F9B"/>
    <w:rsid w:val="005A75A0"/>
    <w:rsid w:val="005B4245"/>
    <w:rsid w:val="005D5E2C"/>
    <w:rsid w:val="005D6BB2"/>
    <w:rsid w:val="005E7E80"/>
    <w:rsid w:val="006130D3"/>
    <w:rsid w:val="006A4AF5"/>
    <w:rsid w:val="006B287A"/>
    <w:rsid w:val="006C6B00"/>
    <w:rsid w:val="006F16C0"/>
    <w:rsid w:val="00712692"/>
    <w:rsid w:val="007D6BF0"/>
    <w:rsid w:val="007E1C72"/>
    <w:rsid w:val="007E6592"/>
    <w:rsid w:val="00890B6A"/>
    <w:rsid w:val="008A3721"/>
    <w:rsid w:val="008B0E7D"/>
    <w:rsid w:val="008F645A"/>
    <w:rsid w:val="00992110"/>
    <w:rsid w:val="00993C41"/>
    <w:rsid w:val="009A5B55"/>
    <w:rsid w:val="009E1B06"/>
    <w:rsid w:val="009E617C"/>
    <w:rsid w:val="009F0A5F"/>
    <w:rsid w:val="009F285E"/>
    <w:rsid w:val="00A37177"/>
    <w:rsid w:val="00A50804"/>
    <w:rsid w:val="00A5500E"/>
    <w:rsid w:val="00A85FE0"/>
    <w:rsid w:val="00AD72F7"/>
    <w:rsid w:val="00B07223"/>
    <w:rsid w:val="00B26BED"/>
    <w:rsid w:val="00B26FED"/>
    <w:rsid w:val="00B544F9"/>
    <w:rsid w:val="00BA194B"/>
    <w:rsid w:val="00BD5B6B"/>
    <w:rsid w:val="00C135B7"/>
    <w:rsid w:val="00C20349"/>
    <w:rsid w:val="00C32038"/>
    <w:rsid w:val="00C5136E"/>
    <w:rsid w:val="00C5761F"/>
    <w:rsid w:val="00C9060C"/>
    <w:rsid w:val="00C9214B"/>
    <w:rsid w:val="00CA3C6A"/>
    <w:rsid w:val="00CB291A"/>
    <w:rsid w:val="00CB6547"/>
    <w:rsid w:val="00CE53CB"/>
    <w:rsid w:val="00D06196"/>
    <w:rsid w:val="00D63309"/>
    <w:rsid w:val="00DD3F38"/>
    <w:rsid w:val="00DE710A"/>
    <w:rsid w:val="00E04A88"/>
    <w:rsid w:val="00E07AD4"/>
    <w:rsid w:val="00E170AE"/>
    <w:rsid w:val="00E3650D"/>
    <w:rsid w:val="00EA59B6"/>
    <w:rsid w:val="00F41BB9"/>
    <w:rsid w:val="00F549EC"/>
    <w:rsid w:val="00FC0456"/>
    <w:rsid w:val="00FD571A"/>
    <w:rsid w:val="00FE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B5C69"/>
  <w15:chartTrackingRefBased/>
  <w15:docId w15:val="{A150801F-C726-4CD1-A012-BE067070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ision" w:eastAsiaTheme="minorHAnsi" w:hAnsi="Vision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61F"/>
  </w:style>
  <w:style w:type="paragraph" w:styleId="Piedepgina">
    <w:name w:val="footer"/>
    <w:basedOn w:val="Normal"/>
    <w:link w:val="Piedepgina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61F"/>
  </w:style>
  <w:style w:type="character" w:styleId="Hipervnculo">
    <w:name w:val="Hyperlink"/>
    <w:basedOn w:val="Fuentedeprrafopredeter"/>
    <w:uiPriority w:val="99"/>
    <w:unhideWhenUsed/>
    <w:rsid w:val="00C5761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761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C5136E"/>
    <w:pPr>
      <w:spacing w:after="0" w:line="240" w:lineRule="auto"/>
    </w:pPr>
    <w:rPr>
      <w:rFonts w:ascii="Alice" w:hAnsi="Alice"/>
      <w:sz w:val="36"/>
    </w:rPr>
  </w:style>
  <w:style w:type="paragraph" w:styleId="Prrafodelista">
    <w:name w:val="List Paragraph"/>
    <w:basedOn w:val="Normal"/>
    <w:uiPriority w:val="34"/>
    <w:qFormat/>
    <w:rsid w:val="005A75A0"/>
    <w:pPr>
      <w:ind w:left="720"/>
      <w:contextualSpacing/>
    </w:pPr>
  </w:style>
  <w:style w:type="table" w:styleId="Tablaconcuadrcula">
    <w:name w:val="Table Grid"/>
    <w:basedOn w:val="Tablanormal"/>
    <w:uiPriority w:val="59"/>
    <w:rsid w:val="00C13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nd\AppData\Local\Microsoft\Windows\INetCache\Content.Outlook\1GY3K1BU\Plantilla%20TuCome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444F-8952-4A51-A891-21925102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TuComex</Template>
  <TotalTime>0</TotalTime>
  <Pages>2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Tundidor Díaz</dc:creator>
  <cp:keywords/>
  <dc:description/>
  <cp:lastModifiedBy>Rob erto</cp:lastModifiedBy>
  <cp:revision>2</cp:revision>
  <cp:lastPrinted>2021-06-02T13:44:00Z</cp:lastPrinted>
  <dcterms:created xsi:type="dcterms:W3CDTF">2022-02-02T11:45:00Z</dcterms:created>
  <dcterms:modified xsi:type="dcterms:W3CDTF">2022-02-02T11:45:00Z</dcterms:modified>
</cp:coreProperties>
</file>